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9E" w:rsidRPr="006A6730" w:rsidRDefault="00E6099E" w:rsidP="006A6730">
      <w:pPr>
        <w:pStyle w:val="Normln1"/>
        <w:spacing w:after="0" w:line="240" w:lineRule="auto"/>
        <w:jc w:val="both"/>
        <w:rPr>
          <w:rFonts w:ascii="Arial" w:hAnsi="Arial" w:cs="Arial"/>
          <w:b/>
          <w:lang w:val="cs-CZ"/>
        </w:rPr>
      </w:pPr>
    </w:p>
    <w:p w:rsidR="008D6B87" w:rsidRPr="006A6730" w:rsidRDefault="008D6B87" w:rsidP="006A6730">
      <w:pPr>
        <w:shd w:val="clear" w:color="auto" w:fill="FFFFFF"/>
        <w:tabs>
          <w:tab w:val="right" w:pos="9066"/>
        </w:tabs>
        <w:rPr>
          <w:rFonts w:ascii="Arial" w:hAnsi="Arial" w:cs="Arial"/>
          <w:b/>
          <w:sz w:val="22"/>
          <w:szCs w:val="22"/>
        </w:rPr>
      </w:pPr>
      <w:r w:rsidRPr="006A6730">
        <w:rPr>
          <w:rFonts w:ascii="Arial" w:hAnsi="Arial" w:cs="Arial"/>
          <w:b/>
          <w:sz w:val="22"/>
          <w:szCs w:val="22"/>
        </w:rPr>
        <w:t xml:space="preserve">LEA PETŘÍKOVÁ: VYVÁŽENÍ </w:t>
      </w:r>
      <w:r w:rsidR="00563810" w:rsidRPr="006A6730">
        <w:rPr>
          <w:rFonts w:ascii="Arial" w:hAnsi="Arial" w:cs="Arial"/>
          <w:b/>
          <w:sz w:val="22"/>
          <w:szCs w:val="22"/>
        </w:rPr>
        <w:tab/>
      </w:r>
      <w:r w:rsidR="00804F27" w:rsidRPr="006A6730">
        <w:rPr>
          <w:rFonts w:ascii="Arial" w:hAnsi="Arial" w:cs="Arial"/>
          <w:b/>
          <w:sz w:val="22"/>
          <w:szCs w:val="22"/>
        </w:rPr>
        <w:t>1. tisková zpráva, 13</w:t>
      </w:r>
      <w:r w:rsidRPr="006A6730">
        <w:rPr>
          <w:rFonts w:ascii="Arial" w:hAnsi="Arial" w:cs="Arial"/>
          <w:b/>
          <w:sz w:val="22"/>
          <w:szCs w:val="22"/>
        </w:rPr>
        <w:t xml:space="preserve">. 7. 2017 </w:t>
      </w:r>
    </w:p>
    <w:p w:rsidR="00620FB9" w:rsidRPr="006A6730" w:rsidRDefault="00620FB9" w:rsidP="006A6730">
      <w:pPr>
        <w:shd w:val="clear" w:color="auto" w:fill="FFFFFF"/>
        <w:tabs>
          <w:tab w:val="right" w:pos="9066"/>
        </w:tabs>
        <w:rPr>
          <w:rFonts w:ascii="Arial" w:hAnsi="Arial" w:cs="Arial"/>
          <w:b/>
          <w:sz w:val="22"/>
          <w:szCs w:val="22"/>
        </w:rPr>
      </w:pPr>
    </w:p>
    <w:p w:rsidR="004455F8" w:rsidRPr="006A6730" w:rsidRDefault="00620FB9" w:rsidP="006A6730">
      <w:pPr>
        <w:shd w:val="clear" w:color="auto" w:fill="FFFFFF"/>
        <w:tabs>
          <w:tab w:val="right" w:pos="9066"/>
        </w:tabs>
        <w:rPr>
          <w:rFonts w:ascii="Arial" w:hAnsi="Arial" w:cs="Arial"/>
          <w:b/>
          <w:sz w:val="22"/>
          <w:szCs w:val="22"/>
          <w:lang w:val="cs-CZ"/>
        </w:rPr>
      </w:pPr>
      <w:r w:rsidRPr="006A6730">
        <w:rPr>
          <w:rFonts w:ascii="Arial" w:hAnsi="Arial" w:cs="Arial"/>
          <w:b/>
          <w:sz w:val="22"/>
          <w:szCs w:val="22"/>
          <w:lang w:val="cs-CZ"/>
        </w:rPr>
        <w:t xml:space="preserve">Nová </w:t>
      </w:r>
      <w:r w:rsidR="00E17DE8" w:rsidRPr="006A6730">
        <w:rPr>
          <w:rFonts w:ascii="Arial" w:hAnsi="Arial" w:cs="Arial"/>
          <w:b/>
          <w:sz w:val="22"/>
          <w:szCs w:val="22"/>
          <w:lang w:val="cs-CZ"/>
        </w:rPr>
        <w:t>výstava „Vyvážení“</w:t>
      </w:r>
      <w:r w:rsidRPr="006A6730">
        <w:rPr>
          <w:rFonts w:ascii="Arial" w:hAnsi="Arial" w:cs="Arial"/>
          <w:b/>
          <w:sz w:val="22"/>
          <w:szCs w:val="22"/>
          <w:lang w:val="cs-CZ"/>
        </w:rPr>
        <w:t xml:space="preserve"> v GAMU </w:t>
      </w:r>
      <w:r w:rsidR="00B42A18" w:rsidRPr="006A6730">
        <w:rPr>
          <w:rFonts w:ascii="Arial" w:hAnsi="Arial" w:cs="Arial"/>
          <w:b/>
          <w:sz w:val="22"/>
          <w:szCs w:val="22"/>
          <w:lang w:val="cs-CZ"/>
        </w:rPr>
        <w:t>objevuje</w:t>
      </w:r>
      <w:r w:rsidR="004455F8" w:rsidRPr="006A673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E17DE8" w:rsidRPr="006A6730">
        <w:rPr>
          <w:rFonts w:ascii="Arial" w:hAnsi="Arial" w:cs="Arial"/>
          <w:b/>
          <w:sz w:val="22"/>
          <w:szCs w:val="22"/>
          <w:lang w:val="cs-CZ"/>
        </w:rPr>
        <w:t>mí</w:t>
      </w:r>
      <w:r w:rsidRPr="006A6730">
        <w:rPr>
          <w:rFonts w:ascii="Arial" w:hAnsi="Arial" w:cs="Arial"/>
          <w:b/>
          <w:sz w:val="22"/>
          <w:szCs w:val="22"/>
          <w:lang w:val="cs-CZ"/>
        </w:rPr>
        <w:t xml:space="preserve">nojské býčí ceremonie </w:t>
      </w:r>
      <w:r w:rsidR="00C3372E" w:rsidRPr="006A6730">
        <w:rPr>
          <w:rFonts w:ascii="Arial" w:hAnsi="Arial" w:cs="Arial"/>
          <w:b/>
          <w:sz w:val="22"/>
          <w:szCs w:val="22"/>
          <w:lang w:val="cs-CZ"/>
        </w:rPr>
        <w:t>pro současné umění</w:t>
      </w:r>
    </w:p>
    <w:p w:rsidR="008D6B87" w:rsidRPr="006A6730" w:rsidRDefault="008D6B87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D95A94" w:rsidRPr="006A6730" w:rsidRDefault="008D6B87" w:rsidP="006A6730">
      <w:pPr>
        <w:shd w:val="clear" w:color="auto" w:fill="FFFFFF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 xml:space="preserve">Výstavní projekt </w:t>
      </w:r>
      <w:r w:rsidR="00563810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>„Vyvážení“ umělkyně Ley Petříkové</w:t>
      </w:r>
      <w:r w:rsidR="00E17DE8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 xml:space="preserve"> v pražské </w:t>
      </w:r>
      <w:r w:rsidR="006303EC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>G</w:t>
      </w:r>
      <w:r w:rsidR="00E17DE8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>AMU (G</w:t>
      </w:r>
      <w:r w:rsidR="006303EC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 xml:space="preserve">alerii </w:t>
      </w:r>
      <w:r w:rsidR="00E17DE8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>AMU)</w:t>
      </w:r>
      <w:r w:rsidR="00563810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 xml:space="preserve"> </w:t>
      </w:r>
      <w:r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 xml:space="preserve">je inspirován </w:t>
      </w:r>
      <w:r w:rsidR="00361DEB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 xml:space="preserve">starodávnou </w:t>
      </w:r>
      <w:r w:rsidR="00E17DE8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>mí</w:t>
      </w:r>
      <w:r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 xml:space="preserve">nojskou ceremonií 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>taurokathapsia</w:t>
      </w:r>
      <w:r w:rsidR="00361DEB" w:rsidRPr="006A6730">
        <w:rPr>
          <w:rFonts w:ascii="Arial" w:eastAsia="Times New Roman" w:hAnsi="Arial" w:cs="Arial"/>
          <w:i/>
          <w:sz w:val="22"/>
          <w:szCs w:val="22"/>
          <w:lang w:val="cs-CZ" w:eastAsia="cs-CZ"/>
        </w:rPr>
        <w:t>, smrtícím tancem s býkem, který</w:t>
      </w:r>
      <w:r w:rsidR="00361DEB" w:rsidRPr="006A6730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7445C6" w:rsidRPr="006A6730">
        <w:rPr>
          <w:rFonts w:ascii="Arial" w:hAnsi="Arial" w:cs="Arial"/>
          <w:i/>
          <w:sz w:val="22"/>
          <w:szCs w:val="22"/>
          <w:lang w:val="cs-CZ"/>
        </w:rPr>
        <w:t>se</w:t>
      </w:r>
      <w:r w:rsidR="00521AB7" w:rsidRPr="006A6730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F2547A" w:rsidRPr="006A6730">
        <w:rPr>
          <w:rFonts w:ascii="Arial" w:hAnsi="Arial" w:cs="Arial"/>
          <w:i/>
          <w:sz w:val="22"/>
          <w:szCs w:val="22"/>
          <w:lang w:val="cs-CZ"/>
        </w:rPr>
        <w:t>v autorčině pojetí</w:t>
      </w:r>
      <w:r w:rsidR="00F122A3" w:rsidRPr="006A6730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7445C6" w:rsidRPr="006A6730">
        <w:rPr>
          <w:rFonts w:ascii="Arial" w:hAnsi="Arial" w:cs="Arial"/>
          <w:i/>
          <w:sz w:val="22"/>
          <w:szCs w:val="22"/>
          <w:lang w:val="cs-CZ"/>
        </w:rPr>
        <w:t xml:space="preserve">stává </w:t>
      </w:r>
      <w:r w:rsidR="00F122A3" w:rsidRPr="006A6730">
        <w:rPr>
          <w:rFonts w:ascii="Arial" w:hAnsi="Arial" w:cs="Arial"/>
          <w:i/>
          <w:sz w:val="22"/>
          <w:szCs w:val="22"/>
          <w:lang w:val="cs-CZ"/>
        </w:rPr>
        <w:t>metaforou</w:t>
      </w:r>
      <w:r w:rsidR="00361DEB" w:rsidRPr="006A6730">
        <w:rPr>
          <w:rFonts w:ascii="Arial" w:hAnsi="Arial" w:cs="Arial"/>
          <w:i/>
          <w:sz w:val="22"/>
          <w:szCs w:val="22"/>
          <w:lang w:val="cs-CZ"/>
        </w:rPr>
        <w:t xml:space="preserve"> uměleckého aktu samotného</w:t>
      </w:r>
      <w:r w:rsidR="00B86B2F" w:rsidRPr="006A6730">
        <w:rPr>
          <w:rFonts w:ascii="Arial" w:hAnsi="Arial" w:cs="Arial"/>
          <w:i/>
          <w:sz w:val="22"/>
          <w:szCs w:val="22"/>
          <w:lang w:val="cs-CZ"/>
        </w:rPr>
        <w:t>.</w:t>
      </w:r>
      <w:r w:rsidR="00C3372E" w:rsidRPr="006A6730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E17DE8" w:rsidRPr="006A6730">
        <w:rPr>
          <w:rFonts w:ascii="Arial" w:hAnsi="Arial" w:cs="Arial"/>
          <w:i/>
          <w:sz w:val="22"/>
          <w:szCs w:val="22"/>
          <w:lang w:val="cs-CZ"/>
        </w:rPr>
        <w:t xml:space="preserve">Soubor </w:t>
      </w:r>
      <w:r w:rsidR="00B9144C" w:rsidRPr="006A6730">
        <w:rPr>
          <w:rFonts w:ascii="Arial" w:hAnsi="Arial" w:cs="Arial"/>
          <w:i/>
          <w:sz w:val="22"/>
          <w:szCs w:val="22"/>
          <w:lang w:val="cs-CZ"/>
        </w:rPr>
        <w:t xml:space="preserve">volně na sebe navazujících </w:t>
      </w:r>
      <w:r w:rsidR="00E17DE8" w:rsidRPr="006A6730">
        <w:rPr>
          <w:rFonts w:ascii="Arial" w:hAnsi="Arial" w:cs="Arial"/>
          <w:i/>
          <w:sz w:val="22"/>
          <w:szCs w:val="22"/>
          <w:lang w:val="cs-CZ"/>
        </w:rPr>
        <w:t>videoprojekcí</w:t>
      </w:r>
      <w:r w:rsidR="00EC1B33" w:rsidRPr="006A6730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E17DE8" w:rsidRPr="006A6730">
        <w:rPr>
          <w:rFonts w:ascii="Arial" w:hAnsi="Arial" w:cs="Arial"/>
          <w:i/>
          <w:sz w:val="22"/>
          <w:szCs w:val="22"/>
          <w:lang w:val="cs-CZ"/>
        </w:rPr>
        <w:t>tematizuje</w:t>
      </w:r>
      <w:r w:rsidR="006A5FA7" w:rsidRPr="006A6730">
        <w:rPr>
          <w:rFonts w:ascii="Arial" w:hAnsi="Arial" w:cs="Arial"/>
          <w:i/>
          <w:sz w:val="22"/>
          <w:szCs w:val="22"/>
          <w:lang w:val="cs-CZ"/>
        </w:rPr>
        <w:t xml:space="preserve"> různé fáze </w:t>
      </w:r>
      <w:r w:rsidR="00F41623" w:rsidRPr="006A6730">
        <w:rPr>
          <w:rFonts w:ascii="Arial" w:hAnsi="Arial" w:cs="Arial"/>
          <w:i/>
          <w:sz w:val="22"/>
          <w:szCs w:val="22"/>
          <w:lang w:val="cs-CZ"/>
        </w:rPr>
        <w:t>ceremonie,</w:t>
      </w:r>
      <w:r w:rsidR="00532884" w:rsidRPr="006A6730">
        <w:rPr>
          <w:rFonts w:ascii="Arial" w:hAnsi="Arial" w:cs="Arial"/>
          <w:i/>
          <w:sz w:val="22"/>
          <w:szCs w:val="22"/>
          <w:lang w:val="cs-CZ"/>
        </w:rPr>
        <w:t xml:space="preserve"> při níž měli starověcí akrobaté</w:t>
      </w:r>
      <w:r w:rsidR="00F41623" w:rsidRPr="006A6730">
        <w:rPr>
          <w:rFonts w:ascii="Arial" w:hAnsi="Arial" w:cs="Arial"/>
          <w:i/>
          <w:sz w:val="22"/>
          <w:szCs w:val="22"/>
          <w:lang w:val="cs-CZ"/>
        </w:rPr>
        <w:t>, tzv. tanečníci</w:t>
      </w:r>
      <w:r w:rsidR="00A173F9" w:rsidRPr="006A6730">
        <w:rPr>
          <w:rFonts w:ascii="Arial" w:hAnsi="Arial" w:cs="Arial"/>
          <w:i/>
          <w:sz w:val="22"/>
          <w:szCs w:val="22"/>
          <w:lang w:val="cs-CZ"/>
        </w:rPr>
        <w:t xml:space="preserve">, </w:t>
      </w:r>
      <w:r w:rsidR="00F41623" w:rsidRPr="006A6730">
        <w:rPr>
          <w:rFonts w:ascii="Arial" w:hAnsi="Arial" w:cs="Arial"/>
          <w:i/>
          <w:sz w:val="22"/>
          <w:szCs w:val="22"/>
          <w:lang w:val="cs-CZ"/>
        </w:rPr>
        <w:t xml:space="preserve">za úkol </w:t>
      </w:r>
      <w:r w:rsidR="00532884" w:rsidRPr="006A6730">
        <w:rPr>
          <w:rFonts w:ascii="Arial" w:hAnsi="Arial" w:cs="Arial"/>
          <w:i/>
          <w:sz w:val="22"/>
          <w:szCs w:val="22"/>
          <w:lang w:val="cs-CZ"/>
        </w:rPr>
        <w:t xml:space="preserve">rozběhnout se proti živému býkovi a </w:t>
      </w:r>
      <w:r w:rsidR="00E17DE8" w:rsidRPr="006A6730">
        <w:rPr>
          <w:rFonts w:ascii="Arial" w:hAnsi="Arial" w:cs="Arial"/>
          <w:i/>
          <w:sz w:val="22"/>
          <w:szCs w:val="22"/>
          <w:lang w:val="cs-CZ"/>
        </w:rPr>
        <w:t> p</w:t>
      </w:r>
      <w:r w:rsidR="00532884" w:rsidRPr="006A6730">
        <w:rPr>
          <w:rFonts w:ascii="Arial" w:hAnsi="Arial" w:cs="Arial"/>
          <w:i/>
          <w:sz w:val="22"/>
          <w:szCs w:val="22"/>
          <w:lang w:val="cs-CZ"/>
        </w:rPr>
        <w:t>řeskočit jej</w:t>
      </w:r>
      <w:r w:rsidR="00B86B2F" w:rsidRPr="006A6730">
        <w:rPr>
          <w:rFonts w:ascii="Arial" w:hAnsi="Arial" w:cs="Arial"/>
          <w:i/>
          <w:sz w:val="22"/>
          <w:szCs w:val="22"/>
          <w:lang w:val="cs-CZ"/>
        </w:rPr>
        <w:t>: přípravu na zápas, akt přeskoku a</w:t>
      </w:r>
      <w:r w:rsidR="00E17DE8" w:rsidRPr="006A6730">
        <w:rPr>
          <w:rFonts w:ascii="Arial" w:hAnsi="Arial" w:cs="Arial"/>
          <w:i/>
          <w:sz w:val="22"/>
          <w:szCs w:val="22"/>
          <w:lang w:val="cs-CZ"/>
        </w:rPr>
        <w:t> </w:t>
      </w:r>
      <w:r w:rsidR="00B86B2F" w:rsidRPr="006A6730">
        <w:rPr>
          <w:rFonts w:ascii="Arial" w:hAnsi="Arial" w:cs="Arial"/>
          <w:i/>
          <w:sz w:val="22"/>
          <w:szCs w:val="22"/>
          <w:lang w:val="cs-CZ"/>
        </w:rPr>
        <w:t>následnou transformaci.</w:t>
      </w:r>
    </w:p>
    <w:p w:rsidR="00003889" w:rsidRPr="006A6730" w:rsidRDefault="00003889" w:rsidP="006A6730">
      <w:pPr>
        <w:pStyle w:val="Normln1"/>
        <w:spacing w:after="0" w:line="240" w:lineRule="auto"/>
        <w:jc w:val="both"/>
        <w:rPr>
          <w:rFonts w:ascii="Arial" w:hAnsi="Arial" w:cs="Arial"/>
          <w:lang w:val="cs-CZ"/>
        </w:rPr>
      </w:pPr>
    </w:p>
    <w:p w:rsidR="006A160A" w:rsidRPr="006A6730" w:rsidRDefault="00003889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>Lea Petříková</w:t>
      </w:r>
      <w:r w:rsidR="005F41D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vloni úspěšně </w:t>
      </w:r>
      <w:r w:rsidR="00C3372E" w:rsidRPr="006A6730">
        <w:rPr>
          <w:rFonts w:ascii="Arial" w:eastAsia="Times New Roman" w:hAnsi="Arial" w:cs="Arial"/>
          <w:sz w:val="22"/>
          <w:szCs w:val="22"/>
          <w:lang w:val="cs-CZ" w:eastAsia="cs-CZ"/>
        </w:rPr>
        <w:t>absolvovala magisterské studium na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FAMU v Praze (Centrum </w:t>
      </w:r>
      <w:r w:rsidR="005F41D3" w:rsidRPr="006A6730">
        <w:rPr>
          <w:rFonts w:ascii="Arial" w:eastAsia="Times New Roman" w:hAnsi="Arial" w:cs="Arial"/>
          <w:sz w:val="22"/>
          <w:szCs w:val="22"/>
          <w:lang w:val="cs-CZ" w:eastAsia="cs-CZ"/>
        </w:rPr>
        <w:t>audiovizuálních studií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) </w:t>
      </w:r>
      <w:r w:rsidR="00CD01B3" w:rsidRPr="006A6730">
        <w:rPr>
          <w:rFonts w:ascii="Arial" w:eastAsia="Times New Roman" w:hAnsi="Arial" w:cs="Arial"/>
          <w:sz w:val="22"/>
          <w:szCs w:val="22"/>
          <w:lang w:val="cs-CZ" w:eastAsia="cs-CZ"/>
        </w:rPr>
        <w:t>a nej</w:t>
      </w:r>
      <w:r w:rsidR="00B42A18" w:rsidRPr="006A6730">
        <w:rPr>
          <w:rFonts w:ascii="Arial" w:eastAsia="Times New Roman" w:hAnsi="Arial" w:cs="Arial"/>
          <w:sz w:val="22"/>
          <w:szCs w:val="22"/>
          <w:lang w:val="cs-CZ" w:eastAsia="cs-CZ"/>
        </w:rPr>
        <w:t>přirozenějším</w:t>
      </w:r>
      <w:r w:rsidR="00CD01B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médiem</w:t>
      </w:r>
      <w:r w:rsidR="00620FB9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B42A18" w:rsidRPr="006A6730">
        <w:rPr>
          <w:rFonts w:ascii="Arial" w:eastAsia="Times New Roman" w:hAnsi="Arial" w:cs="Arial"/>
          <w:sz w:val="22"/>
          <w:szCs w:val="22"/>
          <w:lang w:val="cs-CZ" w:eastAsia="cs-CZ"/>
        </w:rPr>
        <w:t>pro ni zatím stále zůstává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pohyblivý obraz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 </w:t>
      </w:r>
      <w:r w:rsidR="00A51652" w:rsidRPr="006A6730">
        <w:rPr>
          <w:rFonts w:ascii="Arial" w:eastAsia="Times New Roman" w:hAnsi="Arial" w:cs="Arial"/>
          <w:sz w:val="22"/>
          <w:szCs w:val="22"/>
          <w:lang w:val="cs-CZ" w:eastAsia="cs-CZ"/>
        </w:rPr>
        <w:t>Ve svých dílech přivádí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diváka 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>obvykle</w:t>
      </w:r>
      <w:r w:rsidR="00A51652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do reálného, </w:t>
      </w:r>
      <w:r w:rsidR="00B42A18" w:rsidRPr="006A6730">
        <w:rPr>
          <w:rFonts w:ascii="Arial" w:eastAsia="Times New Roman" w:hAnsi="Arial" w:cs="Arial"/>
          <w:sz w:val="22"/>
          <w:szCs w:val="22"/>
          <w:lang w:val="cs-CZ" w:eastAsia="cs-CZ"/>
        </w:rPr>
        <w:t>na první pohled důvěrně známého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světa</w:t>
      </w:r>
      <w:r w:rsidR="00773E45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 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Každodennost </w:t>
      </w:r>
      <w:r w:rsidR="00B42A18" w:rsidRPr="006A6730">
        <w:rPr>
          <w:rFonts w:ascii="Arial" w:eastAsia="Times New Roman" w:hAnsi="Arial" w:cs="Arial"/>
          <w:sz w:val="22"/>
          <w:szCs w:val="22"/>
          <w:lang w:val="cs-CZ" w:eastAsia="cs-CZ"/>
        </w:rPr>
        <w:t>však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1E49C6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záhy 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opouští a </w:t>
      </w:r>
      <w:r w:rsidR="00A852D6" w:rsidRPr="006A6730">
        <w:rPr>
          <w:rFonts w:ascii="Arial" w:eastAsia="Times New Roman" w:hAnsi="Arial" w:cs="Arial"/>
          <w:sz w:val="22"/>
          <w:szCs w:val="22"/>
          <w:lang w:val="cs-CZ" w:eastAsia="cs-CZ"/>
        </w:rPr>
        <w:t>přenáší děj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262377" w:rsidRPr="006A6730">
        <w:rPr>
          <w:rFonts w:ascii="Arial" w:eastAsia="Times New Roman" w:hAnsi="Arial" w:cs="Arial"/>
          <w:sz w:val="22"/>
          <w:szCs w:val="22"/>
          <w:lang w:val="cs-CZ" w:eastAsia="cs-CZ"/>
        </w:rPr>
        <w:t>kamsi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za zrcadlo, </w:t>
      </w:r>
      <w:r w:rsidR="00262377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pod povrch, 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někam, kde </w:t>
      </w:r>
      <w:r w:rsidR="009A0AD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lze spatřit </w:t>
      </w:r>
      <w:r w:rsidR="00042EFB" w:rsidRPr="006A6730">
        <w:rPr>
          <w:rFonts w:ascii="Arial" w:eastAsia="Times New Roman" w:hAnsi="Arial" w:cs="Arial"/>
          <w:sz w:val="22"/>
          <w:szCs w:val="22"/>
          <w:lang w:val="cs-CZ" w:eastAsia="cs-CZ"/>
        </w:rPr>
        <w:t>nepoznané</w:t>
      </w:r>
      <w:r w:rsidR="007A74E9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 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>Její </w:t>
      </w:r>
      <w:r w:rsidR="006B2BC5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>pozorovací taktika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804F27" w:rsidRPr="006A6730">
        <w:rPr>
          <w:rFonts w:ascii="Arial" w:eastAsia="Times New Roman" w:hAnsi="Arial" w:cs="Arial"/>
          <w:sz w:val="22"/>
          <w:szCs w:val="22"/>
          <w:lang w:val="cs-CZ" w:eastAsia="cs-CZ"/>
        </w:rPr>
        <w:t>aktivuje nitro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diváka</w:t>
      </w:r>
      <w:r w:rsidR="00804F27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a </w:t>
      </w:r>
      <w:r w:rsidR="00FD3FA7">
        <w:rPr>
          <w:rFonts w:ascii="Arial" w:eastAsia="Times New Roman" w:hAnsi="Arial" w:cs="Arial"/>
          <w:sz w:val="22"/>
          <w:szCs w:val="22"/>
          <w:lang w:val="cs-CZ" w:eastAsia="cs-CZ"/>
        </w:rPr>
        <w:t xml:space="preserve">budí v něm množství </w:t>
      </w:r>
      <w:r w:rsidR="00105E22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otázek, včetně </w:t>
      </w:r>
      <w:r w:rsidR="00FD3FA7">
        <w:rPr>
          <w:rFonts w:ascii="Arial" w:eastAsia="Times New Roman" w:hAnsi="Arial" w:cs="Arial"/>
          <w:sz w:val="22"/>
          <w:szCs w:val="22"/>
          <w:lang w:val="cs-CZ" w:eastAsia="cs-CZ"/>
        </w:rPr>
        <w:t xml:space="preserve">otázky </w:t>
      </w:r>
      <w:r w:rsidR="006A4E03" w:rsidRPr="006A6730">
        <w:rPr>
          <w:rFonts w:ascii="Arial" w:eastAsia="Times New Roman" w:hAnsi="Arial" w:cs="Arial"/>
          <w:sz w:val="22"/>
          <w:szCs w:val="22"/>
          <w:lang w:val="cs-CZ" w:eastAsia="cs-CZ"/>
        </w:rPr>
        <w:t>nevyřčeného konce. V</w:t>
      </w:r>
      <w:r w:rsidR="00435FA1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šechna videa mají svého aktéra, </w:t>
      </w:r>
      <w:r w:rsidR="00FD3FA7">
        <w:rPr>
          <w:rFonts w:ascii="Arial" w:eastAsia="Times New Roman" w:hAnsi="Arial" w:cs="Arial"/>
          <w:sz w:val="22"/>
          <w:szCs w:val="22"/>
          <w:lang w:val="cs-CZ" w:eastAsia="cs-CZ"/>
        </w:rPr>
        <w:t>který je nositelem</w:t>
      </w:r>
      <w:r w:rsidR="004B3900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ústřední</w:t>
      </w:r>
      <w:r w:rsidR="00FD3FA7">
        <w:rPr>
          <w:rFonts w:ascii="Arial" w:eastAsia="Times New Roman" w:hAnsi="Arial" w:cs="Arial"/>
          <w:sz w:val="22"/>
          <w:szCs w:val="22"/>
          <w:lang w:val="cs-CZ" w:eastAsia="cs-CZ"/>
        </w:rPr>
        <w:t>ch gest</w:t>
      </w:r>
      <w:bookmarkStart w:id="0" w:name="_GoBack"/>
      <w:bookmarkEnd w:id="0"/>
      <w:r w:rsidR="004B3900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příběhů</w:t>
      </w:r>
      <w:r w:rsidR="00583173" w:rsidRPr="006A6730">
        <w:rPr>
          <w:rFonts w:ascii="Arial" w:eastAsia="Times New Roman" w:hAnsi="Arial" w:cs="Arial"/>
          <w:sz w:val="22"/>
          <w:szCs w:val="22"/>
          <w:lang w:val="cs-CZ" w:eastAsia="cs-CZ"/>
        </w:rPr>
        <w:t>.</w:t>
      </w:r>
      <w:r w:rsidR="004B3900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CE456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Příběhů jako náznaků, </w:t>
      </w:r>
      <w:r w:rsidR="002110CE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příběhů jako </w:t>
      </w:r>
      <w:r w:rsidR="00CE456D" w:rsidRPr="006A6730">
        <w:rPr>
          <w:rFonts w:ascii="Arial" w:eastAsia="Times New Roman" w:hAnsi="Arial" w:cs="Arial"/>
          <w:sz w:val="22"/>
          <w:szCs w:val="22"/>
          <w:lang w:val="cs-CZ" w:eastAsia="cs-CZ"/>
        </w:rPr>
        <w:t>obrazů, které vypráví o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CE456D" w:rsidRPr="006A6730">
        <w:rPr>
          <w:rFonts w:ascii="Arial" w:eastAsia="Times New Roman" w:hAnsi="Arial" w:cs="Arial"/>
          <w:sz w:val="22"/>
          <w:szCs w:val="22"/>
          <w:lang w:val="cs-CZ" w:eastAsia="cs-CZ"/>
        </w:rPr>
        <w:t>světě takovém</w:t>
      </w:r>
      <w:r w:rsidR="002110CE" w:rsidRPr="006A6730">
        <w:rPr>
          <w:rFonts w:ascii="Arial" w:eastAsia="Times New Roman" w:hAnsi="Arial" w:cs="Arial"/>
          <w:sz w:val="22"/>
          <w:szCs w:val="22"/>
          <w:lang w:val="cs-CZ" w:eastAsia="cs-CZ"/>
        </w:rPr>
        <w:t>,</w:t>
      </w:r>
      <w:r w:rsidR="00CE456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jak jej známe, vidíme (a</w:t>
      </w:r>
      <w:r w:rsidR="0074487A" w:rsidRPr="006A6730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CE456D" w:rsidRPr="006A6730">
        <w:rPr>
          <w:rFonts w:ascii="Arial" w:eastAsia="Times New Roman" w:hAnsi="Arial" w:cs="Arial"/>
          <w:sz w:val="22"/>
          <w:szCs w:val="22"/>
          <w:lang w:val="cs-CZ" w:eastAsia="cs-CZ"/>
        </w:rPr>
        <w:t>nevidíme), prožíváme a</w:t>
      </w:r>
      <w:r w:rsidR="00886D0B" w:rsidRPr="006A6730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CE456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myslíme. </w:t>
      </w:r>
    </w:p>
    <w:p w:rsidR="002861CD" w:rsidRPr="006A6730" w:rsidRDefault="002861CD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8D6B87" w:rsidRPr="006A6730" w:rsidRDefault="006A4E03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Není tomu jinak ani na aktuální výstavě v GAMU s názvem </w:t>
      </w:r>
      <w:r w:rsidR="006303EC" w:rsidRPr="006A6730">
        <w:rPr>
          <w:rFonts w:ascii="Arial" w:eastAsia="Times New Roman" w:hAnsi="Arial" w:cs="Arial"/>
          <w:sz w:val="22"/>
          <w:szCs w:val="22"/>
          <w:lang w:val="cs-CZ" w:eastAsia="cs-CZ"/>
        </w:rPr>
        <w:t>„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>Vyvážení</w:t>
      </w:r>
      <w:r w:rsidR="006303EC" w:rsidRPr="006A6730">
        <w:rPr>
          <w:rFonts w:ascii="Arial" w:eastAsia="Times New Roman" w:hAnsi="Arial" w:cs="Arial"/>
          <w:sz w:val="22"/>
          <w:szCs w:val="22"/>
          <w:lang w:val="cs-CZ" w:eastAsia="cs-CZ"/>
        </w:rPr>
        <w:t>“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 </w:t>
      </w:r>
      <w:r w:rsidR="00635F1E" w:rsidRPr="006A6730">
        <w:rPr>
          <w:rFonts w:ascii="Arial" w:eastAsia="Times New Roman" w:hAnsi="Arial" w:cs="Arial"/>
          <w:sz w:val="22"/>
          <w:szCs w:val="22"/>
          <w:lang w:val="cs-CZ" w:eastAsia="cs-CZ"/>
        </w:rPr>
        <w:t>Procesuální v</w:t>
      </w:r>
      <w:r w:rsidR="0064098A" w:rsidRPr="006A6730">
        <w:rPr>
          <w:rFonts w:ascii="Arial" w:hAnsi="Arial" w:cs="Arial"/>
          <w:sz w:val="22"/>
          <w:szCs w:val="22"/>
          <w:lang w:val="cs-CZ"/>
        </w:rPr>
        <w:t xml:space="preserve">ideoinstalace </w:t>
      </w:r>
      <w:r w:rsidR="00635F1E" w:rsidRPr="006A6730">
        <w:rPr>
          <w:rFonts w:ascii="Arial" w:hAnsi="Arial" w:cs="Arial"/>
          <w:sz w:val="22"/>
          <w:szCs w:val="22"/>
          <w:lang w:val="cs-CZ"/>
        </w:rPr>
        <w:t xml:space="preserve">Ley Petříkové </w:t>
      </w:r>
      <w:r w:rsidR="0064098A" w:rsidRPr="006A6730">
        <w:rPr>
          <w:rFonts w:ascii="Arial" w:hAnsi="Arial" w:cs="Arial"/>
          <w:sz w:val="22"/>
          <w:szCs w:val="22"/>
          <w:lang w:val="cs-CZ"/>
        </w:rPr>
        <w:t xml:space="preserve">originálním způsobem využívá členitého půdorysu původně renesančního Hartigovského paláce, v němž GAMU sídlí. 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>Autorka přet</w:t>
      </w:r>
      <w:r w:rsidR="006303EC" w:rsidRPr="006A6730">
        <w:rPr>
          <w:rFonts w:ascii="Arial" w:eastAsia="Times New Roman" w:hAnsi="Arial" w:cs="Arial"/>
          <w:sz w:val="22"/>
          <w:szCs w:val="22"/>
          <w:lang w:val="cs-CZ" w:eastAsia="cs-CZ"/>
        </w:rPr>
        <w:t>váří galerijní prostor v</w:t>
      </w:r>
      <w:r w:rsidR="0064098A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 arénu, </w:t>
      </w:r>
      <w:r w:rsidR="00635F1E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v níž </w:t>
      </w:r>
      <w:r w:rsidR="00FD3FA7">
        <w:rPr>
          <w:rFonts w:ascii="Arial" w:eastAsia="Times New Roman" w:hAnsi="Arial" w:cs="Arial"/>
          <w:sz w:val="22"/>
          <w:szCs w:val="22"/>
          <w:lang w:val="cs-CZ" w:eastAsia="cs-CZ"/>
        </w:rPr>
        <w:t xml:space="preserve">nacházíme </w:t>
      </w:r>
      <w:r w:rsidR="006303EC" w:rsidRPr="006A6730">
        <w:rPr>
          <w:rFonts w:ascii="Arial" w:eastAsia="Times New Roman" w:hAnsi="Arial" w:cs="Arial"/>
          <w:sz w:val="22"/>
          <w:szCs w:val="22"/>
          <w:lang w:val="cs-CZ" w:eastAsia="cs-CZ"/>
        </w:rPr>
        <w:t>l</w:t>
      </w:r>
      <w:r w:rsidR="006A160A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ačnost </w:t>
      </w:r>
      <w:r w:rsidR="0064098A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po </w:t>
      </w:r>
      <w:r w:rsidR="005455BF" w:rsidRPr="006A6730">
        <w:rPr>
          <w:rFonts w:ascii="Arial" w:eastAsia="Times New Roman" w:hAnsi="Arial" w:cs="Arial"/>
          <w:sz w:val="22"/>
          <w:szCs w:val="22"/>
          <w:lang w:val="cs-CZ" w:eastAsia="cs-CZ"/>
        </w:rPr>
        <w:t>životě i</w:t>
      </w:r>
      <w:r w:rsidR="00635F1E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FD3FA7">
        <w:rPr>
          <w:rFonts w:ascii="Arial" w:eastAsia="Times New Roman" w:hAnsi="Arial" w:cs="Arial"/>
          <w:sz w:val="22"/>
          <w:szCs w:val="22"/>
          <w:lang w:val="cs-CZ" w:eastAsia="cs-CZ"/>
        </w:rPr>
        <w:t>smíření</w:t>
      </w: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se smrtí. </w:t>
      </w:r>
      <w:r w:rsidR="00620FB9" w:rsidRPr="006A6730">
        <w:rPr>
          <w:rFonts w:ascii="Arial" w:hAnsi="Arial" w:cs="Arial"/>
          <w:sz w:val="22"/>
          <w:szCs w:val="22"/>
          <w:lang w:val="cs-CZ"/>
        </w:rPr>
        <w:t>Tanečník, umělec, dává všanc svůj život, ne plně si vědom toho, co je jeho pravým cílem: výhra, obnášející věčně se opakující koloběh zápasů, nebo smrt jako milosrdná cesta do dalšího prostoru, uvolnění se z</w:t>
      </w:r>
      <w:r w:rsidR="001E49C6" w:rsidRPr="006A6730">
        <w:rPr>
          <w:rFonts w:ascii="Arial" w:hAnsi="Arial" w:cs="Arial"/>
          <w:sz w:val="22"/>
          <w:szCs w:val="22"/>
          <w:lang w:val="cs-CZ"/>
        </w:rPr>
        <w:t> </w:t>
      </w:r>
      <w:r w:rsidR="00620FB9" w:rsidRPr="006A6730">
        <w:rPr>
          <w:rFonts w:ascii="Arial" w:hAnsi="Arial" w:cs="Arial"/>
          <w:sz w:val="22"/>
          <w:szCs w:val="22"/>
          <w:lang w:val="cs-CZ"/>
        </w:rPr>
        <w:t>tlaku očekávání, ale dost možná i zatracení a zapomenutí?</w:t>
      </w:r>
      <w:r w:rsidR="00620FB9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Rituální opakování hry udává vymezení abstraktnímu času, s nímž Petříková ve svých dílech často pracuje. </w:t>
      </w:r>
    </w:p>
    <w:p w:rsidR="00285233" w:rsidRPr="006A6730" w:rsidRDefault="00285233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285233" w:rsidRPr="006A6730" w:rsidRDefault="00155C3A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V průběhu </w:t>
      </w:r>
      <w:r w:rsidR="00027174" w:rsidRPr="006A6730">
        <w:rPr>
          <w:rFonts w:ascii="Arial" w:eastAsia="Times New Roman" w:hAnsi="Arial" w:cs="Arial"/>
          <w:sz w:val="22"/>
          <w:szCs w:val="22"/>
          <w:lang w:val="cs-CZ" w:eastAsia="cs-CZ"/>
        </w:rPr>
        <w:t>konání výstavy budou uvedeny krátkodobé intervence pozvaných uměl</w:t>
      </w:r>
      <w:r w:rsidR="006D3F44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ců, které představí jejich pohled na téma výstavy. V týdnu </w:t>
      </w:r>
      <w:r w:rsidR="006303EC" w:rsidRPr="006A6730">
        <w:rPr>
          <w:rFonts w:ascii="Arial" w:eastAsia="Times New Roman" w:hAnsi="Arial" w:cs="Arial"/>
          <w:sz w:val="22"/>
          <w:szCs w:val="22"/>
          <w:lang w:val="cs-CZ" w:eastAsia="cs-CZ"/>
        </w:rPr>
        <w:t>od 24. do 30. července</w:t>
      </w:r>
      <w:r w:rsidR="006D3F44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se uskuteční tajný koncert hudebníka Ondreje Zajace,</w:t>
      </w:r>
      <w:r w:rsidR="00505BB1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kytarového experimentátora,</w:t>
      </w:r>
      <w:r w:rsidR="006D3F44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který se rovněž podílel na zvukových stopách vystavených videí. Datum konání </w:t>
      </w:r>
      <w:r w:rsidR="00505BB1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bude oznámeno na sociálních sítích krátce před </w:t>
      </w:r>
      <w:r w:rsidR="007833E0" w:rsidRPr="006A6730">
        <w:rPr>
          <w:rFonts w:ascii="Arial" w:eastAsia="Times New Roman" w:hAnsi="Arial" w:cs="Arial"/>
          <w:sz w:val="22"/>
          <w:szCs w:val="22"/>
          <w:lang w:val="cs-CZ" w:eastAsia="cs-CZ"/>
        </w:rPr>
        <w:t>začátkem koncertu</w:t>
      </w:r>
      <w:r w:rsidR="00505BB1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 </w:t>
      </w:r>
      <w:r w:rsidR="006D3F44" w:rsidRPr="006A6730">
        <w:rPr>
          <w:rFonts w:ascii="Arial" w:eastAsia="Times New Roman" w:hAnsi="Arial" w:cs="Arial"/>
          <w:sz w:val="22"/>
          <w:szCs w:val="22"/>
          <w:lang w:val="cs-CZ" w:eastAsia="cs-CZ"/>
        </w:rPr>
        <w:t>Španělská umělkyně María Prada</w:t>
      </w:r>
      <w:r w:rsidR="005C066F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pracuje</w:t>
      </w:r>
      <w:r w:rsidR="006D3F44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s </w:t>
      </w:r>
      <w:r w:rsidR="00E03A69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papírem</w:t>
      </w:r>
      <w:r w:rsidR="006D3F44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a</w:t>
      </w:r>
      <w:r w:rsidR="00E03A69" w:rsidRPr="006A6730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5C066F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experimentuje s </w:t>
      </w:r>
      <w:r w:rsidR="00E03A69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různými technikami </w:t>
      </w:r>
      <w:r w:rsidR="005C066F" w:rsidRPr="006A6730">
        <w:rPr>
          <w:rFonts w:ascii="Arial" w:eastAsia="Times New Roman" w:hAnsi="Arial" w:cs="Arial"/>
          <w:sz w:val="22"/>
          <w:szCs w:val="22"/>
          <w:lang w:val="cs-CZ" w:eastAsia="cs-CZ"/>
        </w:rPr>
        <w:t>tisku. V</w:t>
      </w:r>
      <w:r w:rsidR="008663AD" w:rsidRPr="006A6730">
        <w:rPr>
          <w:rFonts w:ascii="Arial" w:eastAsia="Times New Roman" w:hAnsi="Arial" w:cs="Arial"/>
          <w:sz w:val="22"/>
          <w:szCs w:val="22"/>
          <w:lang w:val="cs-CZ" w:eastAsia="cs-CZ"/>
        </w:rPr>
        <w:t>ýsledek své umělecké intervence</w:t>
      </w:r>
      <w:r w:rsidR="005C066F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představí 4. srpna</w:t>
      </w:r>
      <w:r w:rsidR="008663A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E03A69" w:rsidRPr="006A6730">
        <w:rPr>
          <w:rFonts w:ascii="Arial" w:eastAsia="Times New Roman" w:hAnsi="Arial" w:cs="Arial"/>
          <w:sz w:val="22"/>
          <w:szCs w:val="22"/>
          <w:lang w:val="cs-CZ" w:eastAsia="cs-CZ"/>
        </w:rPr>
        <w:t>formou</w:t>
      </w:r>
      <w:r w:rsidR="008663A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veřejné prezentace.</w:t>
      </w:r>
      <w:r w:rsidR="004C5D49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Komentovaná prohlídka za účasti kurátorky i </w:t>
      </w:r>
      <w:r w:rsidR="00A036F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vystavující umělkyně </w:t>
      </w:r>
      <w:r w:rsidR="003E3015" w:rsidRPr="006A6730">
        <w:rPr>
          <w:rFonts w:ascii="Arial" w:eastAsia="Times New Roman" w:hAnsi="Arial" w:cs="Arial"/>
          <w:sz w:val="22"/>
          <w:szCs w:val="22"/>
          <w:lang w:val="cs-CZ" w:eastAsia="cs-CZ"/>
        </w:rPr>
        <w:t>proběhne</w:t>
      </w:r>
      <w:r w:rsidR="00A036FD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17. srpna</w:t>
      </w:r>
      <w:r w:rsidR="004C5D49" w:rsidRPr="006A673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od 17 hod</w:t>
      </w:r>
      <w:r w:rsidR="00A036FD" w:rsidRPr="006A6730">
        <w:rPr>
          <w:rFonts w:ascii="Arial" w:eastAsia="Times New Roman" w:hAnsi="Arial" w:cs="Arial"/>
          <w:sz w:val="22"/>
          <w:szCs w:val="22"/>
          <w:lang w:val="cs-CZ" w:eastAsia="cs-CZ"/>
        </w:rPr>
        <w:t>in</w:t>
      </w:r>
      <w:r w:rsidR="004C5D49" w:rsidRPr="006A6730">
        <w:rPr>
          <w:rFonts w:ascii="Arial" w:eastAsia="Times New Roman" w:hAnsi="Arial" w:cs="Arial"/>
          <w:sz w:val="22"/>
          <w:szCs w:val="22"/>
          <w:lang w:val="cs-CZ" w:eastAsia="cs-CZ"/>
        </w:rPr>
        <w:t>.</w:t>
      </w:r>
    </w:p>
    <w:p w:rsidR="002D6072" w:rsidRPr="006A6730" w:rsidRDefault="002D6072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5811E7" w:rsidRPr="006A6730" w:rsidRDefault="005811E7" w:rsidP="006A6730">
      <w:pPr>
        <w:pStyle w:val="Normln1"/>
        <w:spacing w:after="0" w:line="240" w:lineRule="auto"/>
        <w:jc w:val="both"/>
        <w:rPr>
          <w:rFonts w:ascii="Arial" w:hAnsi="Arial" w:cs="Arial"/>
          <w:lang w:val="cs-CZ"/>
        </w:rPr>
      </w:pPr>
    </w:p>
    <w:p w:rsidR="005811E7" w:rsidRPr="006A6730" w:rsidRDefault="005811E7" w:rsidP="006A6730">
      <w:pPr>
        <w:pStyle w:val="Normln1"/>
        <w:spacing w:after="0" w:line="240" w:lineRule="auto"/>
        <w:jc w:val="both"/>
        <w:rPr>
          <w:rFonts w:ascii="Arial" w:hAnsi="Arial" w:cs="Arial"/>
          <w:lang w:val="cs-CZ"/>
        </w:rPr>
      </w:pPr>
    </w:p>
    <w:p w:rsidR="006303EC" w:rsidRPr="006A6730" w:rsidRDefault="006303EC" w:rsidP="006A6730">
      <w:pPr>
        <w:shd w:val="clear" w:color="auto" w:fill="FFFFFF"/>
        <w:rPr>
          <w:rFonts w:ascii="Arial" w:hAnsi="Arial" w:cs="Arial"/>
          <w:sz w:val="22"/>
          <w:szCs w:val="22"/>
        </w:rPr>
      </w:pPr>
      <w:r w:rsidRPr="006A6730">
        <w:rPr>
          <w:rFonts w:ascii="Arial" w:hAnsi="Arial" w:cs="Arial"/>
          <w:sz w:val="22"/>
          <w:szCs w:val="22"/>
        </w:rPr>
        <w:br w:type="column"/>
      </w:r>
    </w:p>
    <w:p w:rsidR="008D6B87" w:rsidRPr="00E41A02" w:rsidRDefault="008D6B87" w:rsidP="006A673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41A02">
        <w:rPr>
          <w:rFonts w:ascii="Arial" w:hAnsi="Arial" w:cs="Arial"/>
          <w:b/>
          <w:sz w:val="22"/>
          <w:szCs w:val="22"/>
        </w:rPr>
        <w:t xml:space="preserve">LEA PETŘÍKOVÁ: VYVÁŽENÍ </w:t>
      </w:r>
    </w:p>
    <w:p w:rsidR="008D6B87" w:rsidRPr="00E41A02" w:rsidRDefault="00E41A02" w:rsidP="006A673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 7.–</w:t>
      </w:r>
      <w:r w:rsidR="008D6B87" w:rsidRPr="00E41A02">
        <w:rPr>
          <w:rFonts w:ascii="Arial" w:hAnsi="Arial" w:cs="Arial"/>
          <w:b/>
          <w:sz w:val="22"/>
          <w:szCs w:val="22"/>
        </w:rPr>
        <w:t xml:space="preserve">3. 9. 2017 </w:t>
      </w:r>
    </w:p>
    <w:p w:rsidR="008D6B87" w:rsidRPr="00E41A02" w:rsidRDefault="008D6B87" w:rsidP="006A673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41A02">
        <w:rPr>
          <w:rFonts w:ascii="Arial" w:hAnsi="Arial" w:cs="Arial"/>
          <w:b/>
          <w:sz w:val="22"/>
          <w:szCs w:val="22"/>
        </w:rPr>
        <w:t>GAMU</w:t>
      </w:r>
    </w:p>
    <w:p w:rsidR="008D6B87" w:rsidRPr="006A6730" w:rsidRDefault="008D6B87" w:rsidP="006A673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8D6B87" w:rsidRPr="006A6730" w:rsidRDefault="008D6B87" w:rsidP="006A6730">
      <w:pPr>
        <w:shd w:val="clear" w:color="auto" w:fill="FFFFFF"/>
        <w:rPr>
          <w:rFonts w:ascii="Arial" w:hAnsi="Arial" w:cs="Arial"/>
          <w:sz w:val="22"/>
          <w:szCs w:val="22"/>
        </w:rPr>
      </w:pPr>
      <w:r w:rsidRPr="006A6730">
        <w:rPr>
          <w:rFonts w:ascii="Arial" w:hAnsi="Arial" w:cs="Arial"/>
          <w:sz w:val="22"/>
          <w:szCs w:val="22"/>
        </w:rPr>
        <w:t xml:space="preserve">Kurátorka: Tea Záchová </w:t>
      </w:r>
    </w:p>
    <w:p w:rsidR="008D6B87" w:rsidRPr="006A6730" w:rsidRDefault="008D6B87" w:rsidP="006A6730">
      <w:pPr>
        <w:shd w:val="clear" w:color="auto" w:fill="FFFFFF"/>
        <w:rPr>
          <w:rFonts w:ascii="Arial" w:hAnsi="Arial" w:cs="Arial"/>
          <w:sz w:val="22"/>
          <w:szCs w:val="22"/>
        </w:rPr>
      </w:pPr>
      <w:r w:rsidRPr="006A6730">
        <w:rPr>
          <w:rFonts w:ascii="Arial" w:hAnsi="Arial" w:cs="Arial"/>
          <w:sz w:val="22"/>
          <w:szCs w:val="22"/>
        </w:rPr>
        <w:t xml:space="preserve">Spolupracovali: </w:t>
      </w:r>
      <w:r w:rsidR="00B335E4" w:rsidRPr="006A6730">
        <w:rPr>
          <w:rFonts w:ascii="Arial" w:hAnsi="Arial" w:cs="Arial"/>
          <w:sz w:val="22"/>
          <w:szCs w:val="22"/>
        </w:rPr>
        <w:t xml:space="preserve">Paulína Bočková, Ondřej Dlohoš, Richard Müller, Sylvia Nicolaides, </w:t>
      </w:r>
      <w:r w:rsidRPr="006A6730">
        <w:rPr>
          <w:rFonts w:ascii="Arial" w:hAnsi="Arial" w:cs="Arial"/>
          <w:sz w:val="22"/>
          <w:szCs w:val="22"/>
        </w:rPr>
        <w:t xml:space="preserve">Jan Rousek, </w:t>
      </w:r>
      <w:r w:rsidR="00B335E4" w:rsidRPr="006A6730">
        <w:rPr>
          <w:rFonts w:ascii="Arial" w:hAnsi="Arial" w:cs="Arial"/>
          <w:sz w:val="22"/>
          <w:szCs w:val="22"/>
        </w:rPr>
        <w:t>Ondrej Zajac, Vojtěch Zavadil</w:t>
      </w:r>
    </w:p>
    <w:p w:rsidR="008D6B87" w:rsidRPr="006A6730" w:rsidRDefault="008D6B87" w:rsidP="006A673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8D6B87" w:rsidRPr="006A6730" w:rsidRDefault="008D6B87" w:rsidP="006A6730">
      <w:pPr>
        <w:shd w:val="clear" w:color="auto" w:fill="FFFFFF"/>
        <w:rPr>
          <w:rFonts w:ascii="Arial" w:hAnsi="Arial" w:cs="Arial"/>
          <w:sz w:val="22"/>
          <w:szCs w:val="22"/>
        </w:rPr>
      </w:pPr>
      <w:r w:rsidRPr="006A6730">
        <w:rPr>
          <w:rFonts w:ascii="Arial" w:hAnsi="Arial" w:cs="Arial"/>
          <w:sz w:val="22"/>
          <w:szCs w:val="22"/>
        </w:rPr>
        <w:t>Doprovodný program</w:t>
      </w:r>
    </w:p>
    <w:p w:rsidR="002D64E0" w:rsidRPr="006A6730" w:rsidRDefault="008D6B87" w:rsidP="006A6730">
      <w:pPr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 w:rsidRPr="006A6730">
        <w:rPr>
          <w:rFonts w:ascii="Arial" w:hAnsi="Arial" w:cs="Arial"/>
          <w:sz w:val="22"/>
          <w:szCs w:val="22"/>
        </w:rPr>
        <w:t xml:space="preserve">24. - 30. 7. 2017  Intervence Ondreje Zajace, secret gig </w:t>
      </w:r>
      <w:r w:rsidRPr="006A6730">
        <w:rPr>
          <w:rFonts w:ascii="Arial" w:eastAsia="Times New Roman" w:hAnsi="Arial" w:cs="Arial"/>
          <w:sz w:val="22"/>
          <w:szCs w:val="22"/>
          <w:lang w:eastAsia="cs-CZ"/>
        </w:rPr>
        <w:t>(</w:t>
      </w:r>
      <w:hyperlink r:id="rId8" w:tgtFrame="_blank" w:history="1">
        <w:r w:rsidRPr="006A6730">
          <w:rPr>
            <w:rFonts w:ascii="Arial" w:eastAsia="Times New Roman" w:hAnsi="Arial" w:cs="Arial"/>
            <w:sz w:val="22"/>
            <w:szCs w:val="22"/>
            <w:lang w:eastAsia="cs-CZ"/>
          </w:rPr>
          <w:t>http://ondrejzajac.com/</w:t>
        </w:r>
      </w:hyperlink>
      <w:r w:rsidRPr="006A6730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:rsidR="008D6B87" w:rsidRPr="006A6730" w:rsidRDefault="008D6B87" w:rsidP="006A6730">
      <w:pPr>
        <w:shd w:val="clear" w:color="auto" w:fill="FFFFFF"/>
        <w:rPr>
          <w:rFonts w:ascii="Arial" w:hAnsi="Arial" w:cs="Arial"/>
          <w:sz w:val="22"/>
          <w:szCs w:val="22"/>
        </w:rPr>
      </w:pPr>
      <w:r w:rsidRPr="006A6730">
        <w:rPr>
          <w:rFonts w:ascii="Arial" w:hAnsi="Arial" w:cs="Arial"/>
          <w:sz w:val="22"/>
          <w:szCs w:val="22"/>
        </w:rPr>
        <w:t xml:space="preserve">4. 8. 2017, 18 h  Intervence španělské umělkyně Maríi Prady, veřejná prezentace </w:t>
      </w:r>
      <w:r w:rsidRPr="006A6730">
        <w:rPr>
          <w:rFonts w:ascii="Arial" w:eastAsia="Times New Roman" w:hAnsi="Arial" w:cs="Arial"/>
          <w:sz w:val="22"/>
          <w:szCs w:val="22"/>
          <w:lang w:eastAsia="cs-CZ"/>
        </w:rPr>
        <w:t>(</w:t>
      </w:r>
      <w:hyperlink r:id="rId9" w:tgtFrame="_blank" w:history="1">
        <w:r w:rsidRPr="006A6730">
          <w:rPr>
            <w:rFonts w:ascii="Arial" w:eastAsia="Times New Roman" w:hAnsi="Arial" w:cs="Arial"/>
            <w:sz w:val="22"/>
            <w:szCs w:val="22"/>
            <w:lang w:eastAsia="cs-CZ"/>
          </w:rPr>
          <w:t>http://mariaprada.es/</w:t>
        </w:r>
      </w:hyperlink>
      <w:r w:rsidRPr="006A6730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:rsidR="008D6B87" w:rsidRPr="006A6730" w:rsidRDefault="008D6B87" w:rsidP="006A6730">
      <w:pPr>
        <w:shd w:val="clear" w:color="auto" w:fill="FFFFFF"/>
        <w:rPr>
          <w:rFonts w:ascii="Arial" w:hAnsi="Arial" w:cs="Arial"/>
          <w:sz w:val="22"/>
          <w:szCs w:val="22"/>
        </w:rPr>
      </w:pPr>
      <w:r w:rsidRPr="006A6730">
        <w:rPr>
          <w:rFonts w:ascii="Arial" w:hAnsi="Arial" w:cs="Arial"/>
          <w:sz w:val="22"/>
          <w:szCs w:val="22"/>
        </w:rPr>
        <w:t>17. 8. 2017, 17 h  Komentovaná prohlídka s Leou Petříkovou a Teou Záchovou</w:t>
      </w:r>
    </w:p>
    <w:p w:rsidR="008D6B87" w:rsidRPr="006A6730" w:rsidRDefault="008D6B87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713A28" w:rsidRPr="006A6730" w:rsidRDefault="00713A28" w:rsidP="006A6730">
      <w:pPr>
        <w:shd w:val="clear" w:color="auto" w:fill="FFFFFF"/>
        <w:rPr>
          <w:rFonts w:ascii="Arial" w:hAnsi="Arial" w:cs="Arial"/>
          <w:sz w:val="22"/>
          <w:szCs w:val="22"/>
        </w:rPr>
      </w:pPr>
      <w:r w:rsidRPr="006A6730">
        <w:rPr>
          <w:rFonts w:ascii="Arial" w:hAnsi="Arial" w:cs="Arial"/>
          <w:sz w:val="22"/>
          <w:szCs w:val="22"/>
        </w:rPr>
        <w:t>Kontakt pro média: Eliška Žáková, elis.zakova@gmail.com</w:t>
      </w:r>
    </w:p>
    <w:p w:rsidR="008D6B87" w:rsidRPr="006A6730" w:rsidRDefault="008D6B87" w:rsidP="006A6730">
      <w:pPr>
        <w:pStyle w:val="Normln1"/>
        <w:spacing w:after="0" w:line="240" w:lineRule="auto"/>
        <w:jc w:val="both"/>
        <w:rPr>
          <w:rFonts w:ascii="Arial" w:eastAsia="Helvetica" w:hAnsi="Arial" w:cs="Arial"/>
          <w:lang w:val="cs-CZ"/>
        </w:rPr>
      </w:pPr>
    </w:p>
    <w:p w:rsidR="002D6072" w:rsidRPr="006A6730" w:rsidRDefault="002D64E0" w:rsidP="006A6730">
      <w:pPr>
        <w:pStyle w:val="Normln1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A6730">
        <w:rPr>
          <w:rFonts w:ascii="Arial" w:eastAsia="Times New Roman" w:hAnsi="Arial" w:cs="Arial"/>
          <w:lang w:eastAsia="cs-CZ"/>
        </w:rPr>
        <w:t>------</w:t>
      </w:r>
    </w:p>
    <w:p w:rsidR="002D64E0" w:rsidRPr="006A6730" w:rsidRDefault="002D64E0" w:rsidP="006A6730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2D64E0" w:rsidRPr="006A6730" w:rsidRDefault="002D64E0" w:rsidP="006A6730">
      <w:pPr>
        <w:shd w:val="clear" w:color="auto" w:fill="FFFFFF"/>
        <w:jc w:val="both"/>
        <w:rPr>
          <w:rFonts w:ascii="Arial" w:hAnsi="Arial" w:cs="Arial"/>
          <w:sz w:val="22"/>
          <w:szCs w:val="22"/>
          <w:lang w:val="cs-CZ"/>
        </w:rPr>
      </w:pPr>
      <w:r w:rsidRPr="006A6730">
        <w:rPr>
          <w:rFonts w:ascii="Arial" w:hAnsi="Arial" w:cs="Arial"/>
          <w:sz w:val="22"/>
          <w:szCs w:val="22"/>
          <w:lang w:val="cs-CZ"/>
        </w:rPr>
        <w:t>Lea Petříková (1992) absolvovala v Centru audiovizuálních studií na FAMU. V současné době pokračuje v magisterském programu Ateliéru supermédií na VŠUP v Praze a od roku 2017 také v doktorském programu na FAMU. Účastnila se řady festivalů a výstav. V roce 2015 byla finalistkou ESSL ART AWARD, v roce 2016 jí byla udělena Cena poroty na festivalu Madatac v Madridu. Za sebou m</w:t>
      </w:r>
      <w:r w:rsidR="00AD1F07" w:rsidRPr="006A6730">
        <w:rPr>
          <w:rFonts w:ascii="Arial" w:hAnsi="Arial" w:cs="Arial"/>
          <w:sz w:val="22"/>
          <w:szCs w:val="22"/>
          <w:lang w:val="cs-CZ"/>
        </w:rPr>
        <w:t xml:space="preserve">á několik samostatných výstav – </w:t>
      </w:r>
      <w:r w:rsidRPr="006A6730">
        <w:rPr>
          <w:rFonts w:ascii="Arial" w:hAnsi="Arial" w:cs="Arial"/>
          <w:i/>
          <w:sz w:val="22"/>
          <w:szCs w:val="22"/>
          <w:lang w:val="cs-CZ"/>
        </w:rPr>
        <w:t>Malá páže</w:t>
      </w:r>
      <w:r w:rsidRPr="006A6730">
        <w:rPr>
          <w:rFonts w:ascii="Arial" w:hAnsi="Arial" w:cs="Arial"/>
          <w:sz w:val="22"/>
          <w:szCs w:val="22"/>
          <w:lang w:val="cs-CZ"/>
        </w:rPr>
        <w:t xml:space="preserve"> v</w:t>
      </w:r>
      <w:r w:rsidR="00AD1F07" w:rsidRPr="006A6730">
        <w:rPr>
          <w:rFonts w:ascii="Arial" w:hAnsi="Arial" w:cs="Arial"/>
          <w:sz w:val="22"/>
          <w:szCs w:val="22"/>
          <w:lang w:val="cs-CZ"/>
        </w:rPr>
        <w:t> </w:t>
      </w:r>
      <w:r w:rsidR="003D534E" w:rsidRPr="006A6730">
        <w:rPr>
          <w:rFonts w:ascii="Arial" w:hAnsi="Arial" w:cs="Arial"/>
          <w:sz w:val="22"/>
          <w:szCs w:val="22"/>
          <w:lang w:val="cs-CZ"/>
        </w:rPr>
        <w:t>galerii Makráč/Makrokoule (</w:t>
      </w:r>
      <w:r w:rsidRPr="006A6730">
        <w:rPr>
          <w:rFonts w:ascii="Arial" w:hAnsi="Arial" w:cs="Arial"/>
          <w:sz w:val="22"/>
          <w:szCs w:val="22"/>
          <w:lang w:val="cs-CZ"/>
        </w:rPr>
        <w:t>2015</w:t>
      </w:r>
      <w:r w:rsidR="003D534E" w:rsidRPr="006A6730">
        <w:rPr>
          <w:rFonts w:ascii="Arial" w:hAnsi="Arial" w:cs="Arial"/>
          <w:sz w:val="22"/>
          <w:szCs w:val="22"/>
          <w:lang w:val="cs-CZ"/>
        </w:rPr>
        <w:t>)</w:t>
      </w:r>
      <w:r w:rsidRPr="006A6730">
        <w:rPr>
          <w:rFonts w:ascii="Arial" w:hAnsi="Arial" w:cs="Arial"/>
          <w:sz w:val="22"/>
          <w:szCs w:val="22"/>
          <w:lang w:val="cs-CZ"/>
        </w:rPr>
        <w:t xml:space="preserve">, </w:t>
      </w:r>
      <w:r w:rsidRPr="006A6730">
        <w:rPr>
          <w:rFonts w:ascii="Arial" w:hAnsi="Arial" w:cs="Arial"/>
          <w:i/>
          <w:sz w:val="22"/>
          <w:szCs w:val="22"/>
          <w:lang w:val="cs-CZ"/>
        </w:rPr>
        <w:t>Čím méně se dívá</w:t>
      </w:r>
      <w:r w:rsidR="00AD1F07" w:rsidRPr="006A6730">
        <w:rPr>
          <w:rFonts w:ascii="Arial" w:hAnsi="Arial" w:cs="Arial"/>
          <w:i/>
          <w:sz w:val="22"/>
          <w:szCs w:val="22"/>
          <w:lang w:val="cs-CZ"/>
        </w:rPr>
        <w:t>m, tím více vidím</w:t>
      </w:r>
      <w:r w:rsidR="003D534E" w:rsidRPr="006A6730">
        <w:rPr>
          <w:rFonts w:ascii="Arial" w:hAnsi="Arial" w:cs="Arial"/>
          <w:sz w:val="22"/>
          <w:szCs w:val="22"/>
          <w:lang w:val="cs-CZ"/>
        </w:rPr>
        <w:t xml:space="preserve"> v g</w:t>
      </w:r>
      <w:r w:rsidR="00AD1F07" w:rsidRPr="006A6730">
        <w:rPr>
          <w:rFonts w:ascii="Arial" w:hAnsi="Arial" w:cs="Arial"/>
          <w:sz w:val="22"/>
          <w:szCs w:val="22"/>
          <w:lang w:val="cs-CZ"/>
        </w:rPr>
        <w:t>alerii 35m2</w:t>
      </w:r>
      <w:r w:rsidR="003D534E" w:rsidRPr="006A6730">
        <w:rPr>
          <w:rFonts w:ascii="Arial" w:hAnsi="Arial" w:cs="Arial"/>
          <w:sz w:val="22"/>
          <w:szCs w:val="22"/>
          <w:lang w:val="cs-CZ"/>
        </w:rPr>
        <w:t xml:space="preserve"> (</w:t>
      </w:r>
      <w:r w:rsidRPr="006A6730">
        <w:rPr>
          <w:rFonts w:ascii="Arial" w:hAnsi="Arial" w:cs="Arial"/>
          <w:sz w:val="22"/>
          <w:szCs w:val="22"/>
          <w:lang w:val="cs-CZ"/>
        </w:rPr>
        <w:t>2017</w:t>
      </w:r>
      <w:r w:rsidR="003D534E" w:rsidRPr="006A6730">
        <w:rPr>
          <w:rFonts w:ascii="Arial" w:hAnsi="Arial" w:cs="Arial"/>
          <w:sz w:val="22"/>
          <w:szCs w:val="22"/>
          <w:lang w:val="cs-CZ"/>
        </w:rPr>
        <w:t>)</w:t>
      </w:r>
      <w:r w:rsidRPr="006A6730">
        <w:rPr>
          <w:rFonts w:ascii="Arial" w:hAnsi="Arial" w:cs="Arial"/>
          <w:sz w:val="22"/>
          <w:szCs w:val="22"/>
          <w:lang w:val="cs-CZ"/>
        </w:rPr>
        <w:t xml:space="preserve">, </w:t>
      </w:r>
      <w:r w:rsidRPr="006A6730">
        <w:rPr>
          <w:rFonts w:ascii="Arial" w:hAnsi="Arial" w:cs="Arial"/>
          <w:i/>
          <w:sz w:val="22"/>
          <w:szCs w:val="22"/>
          <w:lang w:val="cs-CZ"/>
        </w:rPr>
        <w:t>Protokol</w:t>
      </w:r>
      <w:r w:rsidR="003D534E" w:rsidRPr="006A6730">
        <w:rPr>
          <w:rFonts w:ascii="Arial" w:hAnsi="Arial" w:cs="Arial"/>
          <w:sz w:val="22"/>
          <w:szCs w:val="22"/>
          <w:lang w:val="cs-CZ"/>
        </w:rPr>
        <w:t xml:space="preserve"> v g</w:t>
      </w:r>
      <w:r w:rsidRPr="006A6730">
        <w:rPr>
          <w:rFonts w:ascii="Arial" w:hAnsi="Arial" w:cs="Arial"/>
          <w:sz w:val="22"/>
          <w:szCs w:val="22"/>
          <w:lang w:val="cs-CZ"/>
        </w:rPr>
        <w:t>alerii Berl</w:t>
      </w:r>
      <w:r w:rsidR="003D534E" w:rsidRPr="006A6730">
        <w:rPr>
          <w:rFonts w:ascii="Arial" w:hAnsi="Arial" w:cs="Arial"/>
          <w:sz w:val="22"/>
          <w:szCs w:val="22"/>
          <w:lang w:val="cs-CZ"/>
        </w:rPr>
        <w:t>ínskej Model (</w:t>
      </w:r>
      <w:r w:rsidRPr="006A6730">
        <w:rPr>
          <w:rFonts w:ascii="Arial" w:hAnsi="Arial" w:cs="Arial"/>
          <w:sz w:val="22"/>
          <w:szCs w:val="22"/>
          <w:lang w:val="cs-CZ"/>
        </w:rPr>
        <w:t>2017</w:t>
      </w:r>
      <w:r w:rsidR="003D534E" w:rsidRPr="006A6730">
        <w:rPr>
          <w:rFonts w:ascii="Arial" w:hAnsi="Arial" w:cs="Arial"/>
          <w:sz w:val="22"/>
          <w:szCs w:val="22"/>
          <w:lang w:val="cs-CZ"/>
        </w:rPr>
        <w:t>)</w:t>
      </w:r>
      <w:r w:rsidRPr="006A6730">
        <w:rPr>
          <w:rFonts w:ascii="Arial" w:hAnsi="Arial" w:cs="Arial"/>
          <w:sz w:val="22"/>
          <w:szCs w:val="22"/>
          <w:lang w:val="cs-CZ"/>
        </w:rPr>
        <w:t xml:space="preserve"> – a řadu skupinových. Filmy prezentovala na světových festivalech, např. Athens Digital A</w:t>
      </w:r>
      <w:r w:rsidR="003D534E" w:rsidRPr="006A6730">
        <w:rPr>
          <w:rFonts w:ascii="Arial" w:hAnsi="Arial" w:cs="Arial"/>
          <w:sz w:val="22"/>
          <w:szCs w:val="22"/>
          <w:lang w:val="cs-CZ"/>
        </w:rPr>
        <w:t>rts Festival, 2016, Madatac 07 (</w:t>
      </w:r>
      <w:r w:rsidRPr="006A6730">
        <w:rPr>
          <w:rFonts w:ascii="Arial" w:hAnsi="Arial" w:cs="Arial"/>
          <w:sz w:val="22"/>
          <w:szCs w:val="22"/>
          <w:lang w:val="cs-CZ"/>
        </w:rPr>
        <w:t>2016</w:t>
      </w:r>
      <w:r w:rsidR="003D534E" w:rsidRPr="006A6730">
        <w:rPr>
          <w:rFonts w:ascii="Arial" w:hAnsi="Arial" w:cs="Arial"/>
          <w:sz w:val="22"/>
          <w:szCs w:val="22"/>
          <w:lang w:val="cs-CZ"/>
        </w:rPr>
        <w:t>) a 08 (</w:t>
      </w:r>
      <w:r w:rsidRPr="006A6730">
        <w:rPr>
          <w:rFonts w:ascii="Arial" w:hAnsi="Arial" w:cs="Arial"/>
          <w:sz w:val="22"/>
          <w:szCs w:val="22"/>
          <w:lang w:val="cs-CZ"/>
        </w:rPr>
        <w:t>2017</w:t>
      </w:r>
      <w:r w:rsidR="003D534E" w:rsidRPr="006A6730">
        <w:rPr>
          <w:rFonts w:ascii="Arial" w:hAnsi="Arial" w:cs="Arial"/>
          <w:sz w:val="22"/>
          <w:szCs w:val="22"/>
          <w:lang w:val="cs-CZ"/>
        </w:rPr>
        <w:t>)</w:t>
      </w:r>
      <w:r w:rsidRPr="006A6730">
        <w:rPr>
          <w:rFonts w:ascii="Arial" w:hAnsi="Arial" w:cs="Arial"/>
          <w:sz w:val="22"/>
          <w:szCs w:val="22"/>
          <w:lang w:val="cs-CZ"/>
        </w:rPr>
        <w:t xml:space="preserve"> nebo Alchemy Film &amp; Mo</w:t>
      </w:r>
      <w:r w:rsidR="003D534E" w:rsidRPr="006A6730">
        <w:rPr>
          <w:rFonts w:ascii="Arial" w:hAnsi="Arial" w:cs="Arial"/>
          <w:sz w:val="22"/>
          <w:szCs w:val="22"/>
          <w:lang w:val="cs-CZ"/>
        </w:rPr>
        <w:t>ving Image Festival ve Skotsku (</w:t>
      </w:r>
      <w:r w:rsidRPr="006A6730">
        <w:rPr>
          <w:rFonts w:ascii="Arial" w:hAnsi="Arial" w:cs="Arial"/>
          <w:sz w:val="22"/>
          <w:szCs w:val="22"/>
          <w:lang w:val="cs-CZ"/>
        </w:rPr>
        <w:t>2017</w:t>
      </w:r>
      <w:r w:rsidR="003D534E" w:rsidRPr="006A6730">
        <w:rPr>
          <w:rFonts w:ascii="Arial" w:hAnsi="Arial" w:cs="Arial"/>
          <w:sz w:val="22"/>
          <w:szCs w:val="22"/>
          <w:lang w:val="cs-CZ"/>
        </w:rPr>
        <w:t>)</w:t>
      </w:r>
      <w:r w:rsidRPr="006A6730">
        <w:rPr>
          <w:rFonts w:ascii="Arial" w:hAnsi="Arial" w:cs="Arial"/>
          <w:sz w:val="22"/>
          <w:szCs w:val="22"/>
          <w:lang w:val="cs-CZ"/>
        </w:rPr>
        <w:t>. Spolupracovala na divadelních a dokumentárních projektech, zabývá se rovně</w:t>
      </w:r>
      <w:r w:rsidR="003D534E" w:rsidRPr="006A6730">
        <w:rPr>
          <w:rFonts w:ascii="Arial" w:hAnsi="Arial" w:cs="Arial"/>
          <w:sz w:val="22"/>
          <w:szCs w:val="22"/>
          <w:lang w:val="cs-CZ"/>
        </w:rPr>
        <w:t>ž teoretickým výzkumem. Více na</w:t>
      </w:r>
      <w:r w:rsidRPr="006A6730">
        <w:rPr>
          <w:rFonts w:ascii="Arial" w:hAnsi="Arial" w:cs="Arial"/>
          <w:sz w:val="22"/>
          <w:szCs w:val="22"/>
          <w:lang w:val="cs-CZ"/>
        </w:rPr>
        <w:t> </w:t>
      </w:r>
      <w:hyperlink r:id="rId10" w:tgtFrame="_blank" w:history="1">
        <w:r w:rsidRPr="006A6730">
          <w:rPr>
            <w:rStyle w:val="Hyperlink"/>
            <w:rFonts w:ascii="Arial" w:hAnsi="Arial" w:cs="Arial"/>
            <w:sz w:val="22"/>
            <w:szCs w:val="22"/>
            <w:u w:val="none"/>
            <w:lang w:val="cs-CZ"/>
          </w:rPr>
          <w:t>www.leapetrikova.com</w:t>
        </w:r>
      </w:hyperlink>
      <w:r w:rsidRPr="006A6730">
        <w:rPr>
          <w:rFonts w:ascii="Arial" w:hAnsi="Arial" w:cs="Arial"/>
          <w:sz w:val="22"/>
          <w:szCs w:val="22"/>
          <w:lang w:val="cs-CZ"/>
        </w:rPr>
        <w:t>.</w:t>
      </w:r>
    </w:p>
    <w:p w:rsidR="00665A38" w:rsidRPr="006A6730" w:rsidRDefault="00665A38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65A38" w:rsidRPr="006A6730" w:rsidRDefault="00665A38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6A6730">
        <w:rPr>
          <w:rFonts w:ascii="Arial" w:eastAsia="Times New Roman" w:hAnsi="Arial" w:cs="Arial"/>
          <w:sz w:val="22"/>
          <w:szCs w:val="22"/>
          <w:lang w:eastAsia="cs-CZ"/>
        </w:rPr>
        <w:t>------</w:t>
      </w:r>
      <w:r w:rsidRPr="006A6730">
        <w:rPr>
          <w:rFonts w:ascii="Arial" w:eastAsia="Times New Roman" w:hAnsi="Arial" w:cs="Arial"/>
          <w:sz w:val="22"/>
          <w:szCs w:val="22"/>
          <w:lang w:eastAsia="cs-CZ"/>
        </w:rPr>
        <w:br/>
        <w:t>Program Galerie AMU je realizován za finanční podpory Magistrátu hlavního města Prahy a Ministerstva kultury ČR.</w:t>
      </w:r>
    </w:p>
    <w:p w:rsidR="00665A38" w:rsidRPr="006A6730" w:rsidRDefault="00665A38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6A6730">
        <w:rPr>
          <w:rFonts w:ascii="Arial" w:eastAsia="Times New Roman" w:hAnsi="Arial" w:cs="Arial"/>
          <w:sz w:val="22"/>
          <w:szCs w:val="22"/>
          <w:lang w:eastAsia="cs-CZ"/>
        </w:rPr>
        <w:br/>
        <w:t>GAMU (Galerie AMU)</w:t>
      </w:r>
    </w:p>
    <w:p w:rsidR="00665A38" w:rsidRPr="006A6730" w:rsidRDefault="00665A38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6A6730">
        <w:rPr>
          <w:rFonts w:ascii="Arial" w:eastAsia="Times New Roman" w:hAnsi="Arial" w:cs="Arial"/>
          <w:sz w:val="22"/>
          <w:szCs w:val="22"/>
          <w:lang w:eastAsia="cs-CZ"/>
        </w:rPr>
        <w:t>Malostranské náměstí 12, Praha 1</w:t>
      </w:r>
    </w:p>
    <w:p w:rsidR="00665A38" w:rsidRPr="006A6730" w:rsidRDefault="00665A38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6A6730">
        <w:rPr>
          <w:rFonts w:ascii="Arial" w:eastAsia="Times New Roman" w:hAnsi="Arial" w:cs="Arial"/>
          <w:sz w:val="22"/>
          <w:szCs w:val="22"/>
          <w:lang w:eastAsia="cs-CZ"/>
        </w:rPr>
        <w:t>(vchod z průchodu do ulice Tržiště) </w:t>
      </w:r>
    </w:p>
    <w:p w:rsidR="00665A38" w:rsidRPr="006A6730" w:rsidRDefault="00353E7B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hyperlink r:id="rId11" w:history="1">
        <w:r w:rsidR="00665A38" w:rsidRPr="006A6730">
          <w:rPr>
            <w:rFonts w:ascii="Arial" w:eastAsia="Times New Roman" w:hAnsi="Arial" w:cs="Arial"/>
            <w:sz w:val="22"/>
            <w:szCs w:val="22"/>
            <w:lang w:eastAsia="cs-CZ"/>
          </w:rPr>
          <w:t>www.facebook.com/galerie.amu</w:t>
        </w:r>
      </w:hyperlink>
    </w:p>
    <w:p w:rsidR="00665A38" w:rsidRPr="006A6730" w:rsidRDefault="00353E7B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hyperlink r:id="rId12" w:tgtFrame="_blank" w:history="1">
        <w:r w:rsidR="00665A38" w:rsidRPr="006A6730">
          <w:rPr>
            <w:rFonts w:ascii="Arial" w:eastAsia="Times New Roman" w:hAnsi="Arial" w:cs="Arial"/>
            <w:sz w:val="22"/>
            <w:szCs w:val="22"/>
            <w:lang w:eastAsia="cs-CZ"/>
          </w:rPr>
          <w:t>https://www.gamu.cz/</w:t>
        </w:r>
      </w:hyperlink>
    </w:p>
    <w:p w:rsidR="00665A38" w:rsidRPr="006A6730" w:rsidRDefault="00665A38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65A38" w:rsidRPr="006A6730" w:rsidRDefault="00665A38" w:rsidP="006A6730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6A6730">
        <w:rPr>
          <w:rFonts w:ascii="Arial" w:eastAsia="Times New Roman" w:hAnsi="Arial" w:cs="Arial"/>
          <w:sz w:val="22"/>
          <w:szCs w:val="22"/>
          <w:lang w:eastAsia="cs-CZ"/>
        </w:rPr>
        <w:t>Otevřeno denně mimo pondělí: 10–12 a 13–18 h.</w:t>
      </w:r>
    </w:p>
    <w:p w:rsidR="00665A38" w:rsidRPr="00665A38" w:rsidRDefault="00665A38" w:rsidP="00665A38">
      <w:pPr>
        <w:shd w:val="clear" w:color="auto" w:fill="FFFFFF"/>
        <w:jc w:val="both"/>
        <w:rPr>
          <w:rFonts w:ascii="Arial" w:hAnsi="Arial" w:cs="Arial"/>
          <w:sz w:val="22"/>
          <w:szCs w:val="22"/>
          <w:lang w:val="cs-CZ"/>
        </w:rPr>
      </w:pPr>
    </w:p>
    <w:sectPr w:rsidR="00665A38" w:rsidRPr="00665A38">
      <w:headerReference w:type="default" r:id="rId13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7B" w:rsidRDefault="00353E7B">
      <w:r>
        <w:separator/>
      </w:r>
    </w:p>
  </w:endnote>
  <w:endnote w:type="continuationSeparator" w:id="0">
    <w:p w:rsidR="00353E7B" w:rsidRDefault="0035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7B" w:rsidRDefault="00353E7B">
      <w:r>
        <w:separator/>
      </w:r>
    </w:p>
  </w:footnote>
  <w:footnote w:type="continuationSeparator" w:id="0">
    <w:p w:rsidR="00353E7B" w:rsidRDefault="0035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59" w:rsidRDefault="00D51559" w:rsidP="00E6099E">
    <w:pPr>
      <w:pStyle w:val="HeaderFooter"/>
      <w:jc w:val="center"/>
    </w:pPr>
    <w:r>
      <w:rPr>
        <w:noProof/>
      </w:rPr>
      <w:drawing>
        <wp:inline distT="0" distB="0" distL="0" distR="0">
          <wp:extent cx="5756910" cy="14674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vážení_TZ_záhlav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6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1140"/>
    <w:multiLevelType w:val="hybridMultilevel"/>
    <w:tmpl w:val="B964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83070"/>
    <w:multiLevelType w:val="hybridMultilevel"/>
    <w:tmpl w:val="E6445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6072"/>
    <w:rsid w:val="00003889"/>
    <w:rsid w:val="00027174"/>
    <w:rsid w:val="00036E5A"/>
    <w:rsid w:val="00042EFB"/>
    <w:rsid w:val="0004577E"/>
    <w:rsid w:val="00062B69"/>
    <w:rsid w:val="000776DF"/>
    <w:rsid w:val="0008403B"/>
    <w:rsid w:val="00094891"/>
    <w:rsid w:val="000D07D0"/>
    <w:rsid w:val="00105E22"/>
    <w:rsid w:val="0012502C"/>
    <w:rsid w:val="00125743"/>
    <w:rsid w:val="00147A38"/>
    <w:rsid w:val="00155C3A"/>
    <w:rsid w:val="00156A64"/>
    <w:rsid w:val="001D3C30"/>
    <w:rsid w:val="001E49C6"/>
    <w:rsid w:val="002110CE"/>
    <w:rsid w:val="002276CD"/>
    <w:rsid w:val="00262377"/>
    <w:rsid w:val="00285233"/>
    <w:rsid w:val="002861CD"/>
    <w:rsid w:val="002D6072"/>
    <w:rsid w:val="002D64E0"/>
    <w:rsid w:val="002F4B8D"/>
    <w:rsid w:val="00311981"/>
    <w:rsid w:val="00317D3A"/>
    <w:rsid w:val="00353E7B"/>
    <w:rsid w:val="00361DEB"/>
    <w:rsid w:val="003D534E"/>
    <w:rsid w:val="003E3015"/>
    <w:rsid w:val="00435FA1"/>
    <w:rsid w:val="004455F8"/>
    <w:rsid w:val="0046536A"/>
    <w:rsid w:val="004B013D"/>
    <w:rsid w:val="004B3900"/>
    <w:rsid w:val="004C5D49"/>
    <w:rsid w:val="00505BB1"/>
    <w:rsid w:val="00521AB7"/>
    <w:rsid w:val="00532884"/>
    <w:rsid w:val="005455BF"/>
    <w:rsid w:val="00563810"/>
    <w:rsid w:val="005811E7"/>
    <w:rsid w:val="00583173"/>
    <w:rsid w:val="005B21F6"/>
    <w:rsid w:val="005C066F"/>
    <w:rsid w:val="005F32F6"/>
    <w:rsid w:val="005F41D3"/>
    <w:rsid w:val="00612D2B"/>
    <w:rsid w:val="00620FB9"/>
    <w:rsid w:val="006303EC"/>
    <w:rsid w:val="00635F1E"/>
    <w:rsid w:val="0064098A"/>
    <w:rsid w:val="00653ABF"/>
    <w:rsid w:val="00665A38"/>
    <w:rsid w:val="006A160A"/>
    <w:rsid w:val="006A4E03"/>
    <w:rsid w:val="006A5FA7"/>
    <w:rsid w:val="006A6730"/>
    <w:rsid w:val="006A6813"/>
    <w:rsid w:val="006B2BC5"/>
    <w:rsid w:val="006D3F44"/>
    <w:rsid w:val="0071251E"/>
    <w:rsid w:val="00713A28"/>
    <w:rsid w:val="007445C6"/>
    <w:rsid w:val="0074487A"/>
    <w:rsid w:val="00773E45"/>
    <w:rsid w:val="007833E0"/>
    <w:rsid w:val="007A74E9"/>
    <w:rsid w:val="00804F27"/>
    <w:rsid w:val="00822C88"/>
    <w:rsid w:val="008239FF"/>
    <w:rsid w:val="008268EB"/>
    <w:rsid w:val="00833F69"/>
    <w:rsid w:val="00834BDA"/>
    <w:rsid w:val="008663AD"/>
    <w:rsid w:val="00886D0B"/>
    <w:rsid w:val="008D6B87"/>
    <w:rsid w:val="008F1DBE"/>
    <w:rsid w:val="00983D35"/>
    <w:rsid w:val="009A0ADD"/>
    <w:rsid w:val="00A036FD"/>
    <w:rsid w:val="00A173F9"/>
    <w:rsid w:val="00A51652"/>
    <w:rsid w:val="00A852D6"/>
    <w:rsid w:val="00AC74E2"/>
    <w:rsid w:val="00AD1F07"/>
    <w:rsid w:val="00B207B1"/>
    <w:rsid w:val="00B335E4"/>
    <w:rsid w:val="00B42A18"/>
    <w:rsid w:val="00B86B2F"/>
    <w:rsid w:val="00B9144C"/>
    <w:rsid w:val="00BF518D"/>
    <w:rsid w:val="00C3372E"/>
    <w:rsid w:val="00C54445"/>
    <w:rsid w:val="00C74873"/>
    <w:rsid w:val="00CA0193"/>
    <w:rsid w:val="00CD01B3"/>
    <w:rsid w:val="00CE456D"/>
    <w:rsid w:val="00D51559"/>
    <w:rsid w:val="00D95A94"/>
    <w:rsid w:val="00DD6C45"/>
    <w:rsid w:val="00E03A69"/>
    <w:rsid w:val="00E17DE8"/>
    <w:rsid w:val="00E41A02"/>
    <w:rsid w:val="00E45A4F"/>
    <w:rsid w:val="00E6099E"/>
    <w:rsid w:val="00E62E2F"/>
    <w:rsid w:val="00EC1B33"/>
    <w:rsid w:val="00ED6FEC"/>
    <w:rsid w:val="00F122A3"/>
    <w:rsid w:val="00F15EE9"/>
    <w:rsid w:val="00F2547A"/>
    <w:rsid w:val="00F41623"/>
    <w:rsid w:val="00F90ECB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609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9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B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609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9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B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drejzajac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m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alerie.am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apetriko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iaprada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33</cp:revision>
  <dcterms:created xsi:type="dcterms:W3CDTF">2017-07-11T20:56:00Z</dcterms:created>
  <dcterms:modified xsi:type="dcterms:W3CDTF">2017-07-14T12:26:00Z</dcterms:modified>
</cp:coreProperties>
</file>